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CF7F" w14:textId="77777777" w:rsidR="00E44DB0" w:rsidRPr="005549AC" w:rsidRDefault="00E44DB0" w:rsidP="00E44DB0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5549AC">
        <w:rPr>
          <w:sz w:val="28"/>
          <w:szCs w:val="28"/>
        </w:rPr>
        <w:t>Әлеуметтік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педагогтың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мемлекеттік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қызметтер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бойынша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консультациялары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оқушылар</w:t>
      </w:r>
      <w:proofErr w:type="spellEnd"/>
      <w:r w:rsidRPr="005549AC">
        <w:rPr>
          <w:sz w:val="28"/>
          <w:szCs w:val="28"/>
        </w:rPr>
        <w:t xml:space="preserve"> мен </w:t>
      </w:r>
      <w:proofErr w:type="spellStart"/>
      <w:r w:rsidRPr="005549AC">
        <w:rPr>
          <w:sz w:val="28"/>
          <w:szCs w:val="28"/>
        </w:rPr>
        <w:t>олардың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ата-аналарын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әлеуметтік</w:t>
      </w:r>
      <w:proofErr w:type="spellEnd"/>
      <w:r w:rsidRPr="005549AC">
        <w:rPr>
          <w:sz w:val="28"/>
          <w:szCs w:val="28"/>
        </w:rPr>
        <w:t xml:space="preserve">, </w:t>
      </w:r>
      <w:proofErr w:type="spellStart"/>
      <w:r w:rsidRPr="005549AC">
        <w:rPr>
          <w:sz w:val="28"/>
          <w:szCs w:val="28"/>
        </w:rPr>
        <w:t>білім</w:t>
      </w:r>
      <w:proofErr w:type="spellEnd"/>
      <w:r w:rsidRPr="005549AC">
        <w:rPr>
          <w:sz w:val="28"/>
          <w:szCs w:val="28"/>
        </w:rPr>
        <w:t xml:space="preserve"> беру </w:t>
      </w:r>
      <w:proofErr w:type="spellStart"/>
      <w:r w:rsidRPr="005549AC">
        <w:rPr>
          <w:sz w:val="28"/>
          <w:szCs w:val="28"/>
        </w:rPr>
        <w:t>және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құқықтық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қызметтерді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алу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мәселелері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бойынша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ақпараттандыруға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және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сүйемелдеуге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бағытталған</w:t>
      </w:r>
      <w:proofErr w:type="spellEnd"/>
      <w:r w:rsidRPr="005549AC">
        <w:rPr>
          <w:sz w:val="28"/>
          <w:szCs w:val="28"/>
        </w:rPr>
        <w:t>.</w:t>
      </w:r>
    </w:p>
    <w:p w14:paraId="5A55211D" w14:textId="77777777" w:rsidR="00E44DB0" w:rsidRPr="005549AC" w:rsidRDefault="00E44DB0" w:rsidP="00E44DB0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5549AC">
        <w:rPr>
          <w:sz w:val="28"/>
          <w:szCs w:val="28"/>
        </w:rPr>
        <w:t>Консультациялар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барысында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құжаттарды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рәсімдеу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тәртібі</w:t>
      </w:r>
      <w:proofErr w:type="spellEnd"/>
      <w:r w:rsidRPr="005549AC">
        <w:rPr>
          <w:sz w:val="28"/>
          <w:szCs w:val="28"/>
        </w:rPr>
        <w:t xml:space="preserve">, </w:t>
      </w:r>
      <w:proofErr w:type="spellStart"/>
      <w:r w:rsidRPr="005549AC">
        <w:rPr>
          <w:sz w:val="28"/>
          <w:szCs w:val="28"/>
        </w:rPr>
        <w:t>қажетті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анықтамалар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тізімі</w:t>
      </w:r>
      <w:proofErr w:type="spellEnd"/>
      <w:r w:rsidRPr="005549AC">
        <w:rPr>
          <w:sz w:val="28"/>
          <w:szCs w:val="28"/>
        </w:rPr>
        <w:t xml:space="preserve">, </w:t>
      </w:r>
      <w:proofErr w:type="spellStart"/>
      <w:r w:rsidRPr="005549AC">
        <w:rPr>
          <w:sz w:val="28"/>
          <w:szCs w:val="28"/>
        </w:rPr>
        <w:t>сондай-ақ</w:t>
      </w:r>
      <w:proofErr w:type="spellEnd"/>
      <w:r w:rsidRPr="005549AC">
        <w:rPr>
          <w:sz w:val="28"/>
          <w:szCs w:val="28"/>
        </w:rPr>
        <w:t xml:space="preserve"> </w:t>
      </w:r>
      <w:r w:rsidRPr="005549AC">
        <w:rPr>
          <w:rStyle w:val="whitespace-normal"/>
          <w:sz w:val="28"/>
          <w:szCs w:val="28"/>
        </w:rPr>
        <w:t>eGov.kz</w:t>
      </w:r>
      <w:r w:rsidRPr="005549AC">
        <w:rPr>
          <w:sz w:val="28"/>
          <w:szCs w:val="28"/>
        </w:rPr>
        <w:t xml:space="preserve"> порталы </w:t>
      </w:r>
      <w:proofErr w:type="spellStart"/>
      <w:r w:rsidRPr="005549AC">
        <w:rPr>
          <w:sz w:val="28"/>
          <w:szCs w:val="28"/>
        </w:rPr>
        <w:t>арқылы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немесе</w:t>
      </w:r>
      <w:proofErr w:type="spellEnd"/>
      <w:r w:rsidRPr="005549AC">
        <w:rPr>
          <w:sz w:val="28"/>
          <w:szCs w:val="28"/>
        </w:rPr>
        <w:t xml:space="preserve"> </w:t>
      </w:r>
      <w:r w:rsidRPr="005549AC">
        <w:rPr>
          <w:rStyle w:val="whitespace-normal"/>
          <w:sz w:val="28"/>
          <w:szCs w:val="28"/>
        </w:rPr>
        <w:t>ЦОН</w:t>
      </w:r>
      <w:r w:rsidRPr="005549AC">
        <w:rPr>
          <w:sz w:val="28"/>
          <w:szCs w:val="28"/>
        </w:rPr>
        <w:t>-</w:t>
      </w:r>
      <w:proofErr w:type="spellStart"/>
      <w:r w:rsidRPr="005549AC">
        <w:rPr>
          <w:sz w:val="28"/>
          <w:szCs w:val="28"/>
        </w:rPr>
        <w:t>ға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жүгіну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кезінде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қызметтерді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алу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алгоритмі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түсіндіріледі</w:t>
      </w:r>
      <w:proofErr w:type="spellEnd"/>
      <w:r w:rsidRPr="005549AC">
        <w:rPr>
          <w:sz w:val="28"/>
          <w:szCs w:val="28"/>
        </w:rPr>
        <w:t>.</w:t>
      </w:r>
    </w:p>
    <w:p w14:paraId="0EE4378B" w14:textId="77777777" w:rsidR="00E44DB0" w:rsidRPr="005549AC" w:rsidRDefault="00E44DB0" w:rsidP="00E44DB0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5549AC">
        <w:rPr>
          <w:sz w:val="28"/>
          <w:szCs w:val="28"/>
        </w:rPr>
        <w:t>Негізгі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мақсат</w:t>
      </w:r>
      <w:proofErr w:type="spellEnd"/>
      <w:r w:rsidRPr="005549AC">
        <w:rPr>
          <w:sz w:val="28"/>
          <w:szCs w:val="28"/>
        </w:rPr>
        <w:t xml:space="preserve"> — </w:t>
      </w:r>
      <w:proofErr w:type="spellStart"/>
      <w:r w:rsidRPr="005549AC">
        <w:rPr>
          <w:sz w:val="28"/>
          <w:szCs w:val="28"/>
        </w:rPr>
        <w:t>отбасыларға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қажетті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қызметтерді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уақытылы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және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дұрыс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рәсімдеуге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көмектесу</w:t>
      </w:r>
      <w:proofErr w:type="spellEnd"/>
      <w:r w:rsidRPr="005549AC">
        <w:rPr>
          <w:sz w:val="28"/>
          <w:szCs w:val="28"/>
        </w:rPr>
        <w:t xml:space="preserve">, </w:t>
      </w:r>
      <w:proofErr w:type="spellStart"/>
      <w:r w:rsidRPr="005549AC">
        <w:rPr>
          <w:sz w:val="28"/>
          <w:szCs w:val="28"/>
        </w:rPr>
        <w:t>олардың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құқықтық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және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цифрлық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сауаттылығын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арттыру</w:t>
      </w:r>
      <w:proofErr w:type="spellEnd"/>
      <w:r w:rsidRPr="005549AC">
        <w:rPr>
          <w:sz w:val="28"/>
          <w:szCs w:val="28"/>
        </w:rPr>
        <w:t xml:space="preserve">, </w:t>
      </w:r>
      <w:proofErr w:type="spellStart"/>
      <w:r w:rsidRPr="005549AC">
        <w:rPr>
          <w:sz w:val="28"/>
          <w:szCs w:val="28"/>
        </w:rPr>
        <w:t>сондай-ақ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баланың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құқықтары</w:t>
      </w:r>
      <w:proofErr w:type="spellEnd"/>
      <w:r w:rsidRPr="005549AC">
        <w:rPr>
          <w:sz w:val="28"/>
          <w:szCs w:val="28"/>
        </w:rPr>
        <w:t xml:space="preserve"> мен </w:t>
      </w:r>
      <w:proofErr w:type="spellStart"/>
      <w:r w:rsidRPr="005549AC">
        <w:rPr>
          <w:sz w:val="28"/>
          <w:szCs w:val="28"/>
        </w:rPr>
        <w:t>мүдделерін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қорғауды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қамтамасыз</w:t>
      </w:r>
      <w:proofErr w:type="spellEnd"/>
      <w:r w:rsidRPr="005549AC">
        <w:rPr>
          <w:sz w:val="28"/>
          <w:szCs w:val="28"/>
        </w:rPr>
        <w:t xml:space="preserve"> </w:t>
      </w:r>
      <w:proofErr w:type="spellStart"/>
      <w:r w:rsidRPr="005549AC">
        <w:rPr>
          <w:sz w:val="28"/>
          <w:szCs w:val="28"/>
        </w:rPr>
        <w:t>ету</w:t>
      </w:r>
      <w:proofErr w:type="spellEnd"/>
      <w:r w:rsidRPr="005549AC">
        <w:rPr>
          <w:sz w:val="28"/>
          <w:szCs w:val="28"/>
        </w:rPr>
        <w:t>.</w:t>
      </w:r>
    </w:p>
    <w:p w14:paraId="64339973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берушіде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заңнамасына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күндерін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дүйсенбіден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жұманы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алғанда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13.00-ден 14.30-ға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аралықтағы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түскі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үзіліспен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9.00-ден 18.30-ға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92B555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порталда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жөндеу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жұмыстарын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жүргізуге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техникалық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үзілістерді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тәулік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заңнамасына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аяқталғаннан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күндері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жүгінген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өтінішті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нәтижесін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келесі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күнімен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9434E93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орындарының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62A4F4C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Оқу-ағарту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министрлігінің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ресурсында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30CDAF" w14:textId="77777777" w:rsidR="00E44DB0" w:rsidRPr="008077BA" w:rsidRDefault="00E44DB0" w:rsidP="00E44DB0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порталында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4F7976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z506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ұйымдарының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алушылары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тәрбиеленушілеріне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қаржылық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материалдық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қызметін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қағидалары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2F350E7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>Осы "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тәрбиеленушілеріне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қағидалары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Қағидалар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) "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Заңының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Заң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10-бабының 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тармақшасына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әзірленді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тәрбиеленушілерінің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санаттарына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B7367C3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 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атаулы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құқығы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608660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атаулы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алмайтын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шаққандағы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табысы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төменгі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күнкөріс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деңгейінің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шамасынан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30FD5E3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3)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жетім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ата-анасының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қамқорлығынсыз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қалып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тұратын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18D241C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төтенше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жағдайлардың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салдарынан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шұғыл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жәрдемді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ететін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AEF3F4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алқалы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органы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айқындайтын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санаттарына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тәртібін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айқындайды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D1C7CF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кеңес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алқалы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органы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EB26E4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23FD8BE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</w:p>
    <w:p w14:paraId="666A9151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510"/>
      <w:r w:rsidRPr="005549AC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тәрбиеленушілеріне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ұйымдарына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осы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Қағидалардың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2-қосымшасына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тәрбиеленушілеріне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талаптардың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тізбесінде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талаптар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көзделген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осы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Қағидалардың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1-қосымшасына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55B549" w14:textId="77777777" w:rsidR="00E44DB0" w:rsidRPr="00B23B1D" w:rsidRDefault="00E44DB0" w:rsidP="00E44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көрсету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қағидалары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Жекелеген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санаттағы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білім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алушылар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тәрбиеленушілерге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қала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сыртындағы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мектеп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жанындағы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лагерьлерде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демалыс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беруге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жолдама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беру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құжаттарды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қабылдау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жолдама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беру"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мемлекеттік</w:t>
      </w:r>
      <w:proofErr w:type="spellEnd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қызметі</w:t>
      </w:r>
      <w:proofErr w:type="spellEnd"/>
    </w:p>
    <w:p w14:paraId="7018685D" w14:textId="77777777" w:rsidR="00E44DB0" w:rsidRPr="00B23B1D" w:rsidRDefault="00E44DB0" w:rsidP="00E44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Жекелеген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санаттағы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алушылар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тәрбиеленушілерге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сыртындағы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жанындағы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лагерьлерде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демалыс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беруге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жолдама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құжаттарды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қабылдау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жолдама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беру"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қызметін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көрсетуге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қойылатын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талаптардың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тізбесі</w:t>
      </w:r>
      <w:proofErr w:type="spellEnd"/>
    </w:p>
    <w:p w14:paraId="7368B67C" w14:textId="77777777" w:rsidR="00E44DB0" w:rsidRPr="00B23B1D" w:rsidRDefault="00E44DB0" w:rsidP="00E44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Қағаз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нысанында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32DB93F" w14:textId="77777777" w:rsidR="00E44DB0" w:rsidRPr="00B23B1D" w:rsidRDefault="00E44DB0" w:rsidP="00E44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C2865A6" w14:textId="77777777" w:rsidR="00E44DB0" w:rsidRPr="00B23B1D" w:rsidRDefault="00E44DB0" w:rsidP="00E44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куәландыратын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сервисінен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тұлғаны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14D08140" w14:textId="77777777" w:rsidR="00E44DB0" w:rsidRPr="00B23B1D" w:rsidRDefault="00E44DB0" w:rsidP="00E44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жеткізгіштегі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(АХАТ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DFB35F7" w14:textId="77777777" w:rsidR="00E44DB0" w:rsidRPr="00B23B1D" w:rsidRDefault="00E44DB0" w:rsidP="00E44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некені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(АХАТ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495203AC" w14:textId="77777777" w:rsidR="00E44DB0" w:rsidRPr="00B23B1D" w:rsidRDefault="00E44DB0" w:rsidP="00E44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Қазақстан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министрінің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атқарушының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қазандағы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ҚР ДСМ-175/2020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бұйрығымен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071/у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нысанына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лагеріне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оқушыға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A63A723" w14:textId="77777777" w:rsidR="00E44DB0" w:rsidRPr="00B23B1D" w:rsidRDefault="00E44DB0" w:rsidP="00E44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растайтын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құқығы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отбасылардан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атқарушы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қатарына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растайтын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шаққандағы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төменгі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күнкөріс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отбасылардан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табыстары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алмастыратын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жалақысы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кәсіпкерлік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түсетін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алименттер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кірістер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қамқорлығынсыз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тәрбиеленетін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қорғаншылық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тәрбиені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отбасылардан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алқалы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айқындайтын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санаттағы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тәрбиеленушілер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материалдық-тұрмыстық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алқалы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C0FD8C3" w14:textId="77777777" w:rsidR="00E44DB0" w:rsidRPr="00B23B1D" w:rsidRDefault="00E44DB0" w:rsidP="00E44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 </w:t>
      </w:r>
      <w:proofErr w:type="spellStart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B23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6FB6BA8" w14:textId="77777777" w:rsidR="00E44DB0" w:rsidRPr="00B23B1D" w:rsidRDefault="00E44DB0" w:rsidP="00E44D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ЭЦҚ-мен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порталдағы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жазбасына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операторы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нөмір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тіркелген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парольмен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расталған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65DFC6D" w14:textId="77777777" w:rsidR="00E44DB0" w:rsidRPr="00B23B1D" w:rsidRDefault="00E44DB0" w:rsidP="00E44D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(АХАТ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EA9A6C1" w14:textId="77777777" w:rsidR="00E44DB0" w:rsidRPr="00B23B1D" w:rsidRDefault="00E44DB0" w:rsidP="00E44D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некені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(АХАТ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2D6F2D0E" w14:textId="77777777" w:rsidR="00E44DB0" w:rsidRPr="00B23B1D" w:rsidRDefault="00E44DB0" w:rsidP="00E44D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ҚР ДСМ-175/2020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бұйрығымен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нысанға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лагеріне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оқушыға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D203DFE" w14:textId="77777777" w:rsidR="00E44DB0" w:rsidRPr="00B23B1D" w:rsidRDefault="00E44DB0" w:rsidP="00E44D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растайтын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қатарына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растайтын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қамқорлығынсыз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қорғаншылық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патронат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салдарынан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мұқтаж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материалдық-тұрмыстық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негізіндегі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алқалы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</w:t>
      </w:r>
      <w:proofErr w:type="spellEnd"/>
      <w:r w:rsidRPr="00B23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F6ECD2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33E8334B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мектептердегі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алушылар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тәрбиеленушілердің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жекелеген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санаттарына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тегін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жеңілдетілген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тамақтандыруды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ұсыну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көрсетуге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қойылатын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негізгі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талаптардың</w:t>
      </w:r>
      <w:proofErr w:type="spellEnd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b/>
          <w:color w:val="000000"/>
          <w:sz w:val="28"/>
          <w:szCs w:val="28"/>
        </w:rPr>
        <w:t>тізбесі</w:t>
      </w:r>
      <w:proofErr w:type="spellEnd"/>
    </w:p>
    <w:p w14:paraId="6E049996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тәрбиеленушілерінің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санаттарына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1850B6C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 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атаулы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құқығы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1418DC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2)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атаулы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алмайтын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шаққандағы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табысы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төменгі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күнкөріс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деңгейінің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шамасынан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0A759B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3)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жетім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ата-анасының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қамқорлығынсыз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қалып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тұратын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A4E924C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4)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төтенше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жағдайлардың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салдарынан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шұғыл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жәрдемді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ететін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4F6964" w14:textId="77777777" w:rsidR="00E44DB0" w:rsidRPr="005549AC" w:rsidRDefault="00E44DB0" w:rsidP="00E44DB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     5)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алқалы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органы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айқындайтын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алушылар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санаттарына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тәртібін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айқындайды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8AFDDE" w14:textId="77777777" w:rsidR="00E44DB0" w:rsidRPr="005549AC" w:rsidRDefault="00E44DB0" w:rsidP="00E44DB0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spellStart"/>
      <w:r w:rsidRPr="005549AC">
        <w:rPr>
          <w:color w:val="000000"/>
          <w:sz w:val="28"/>
          <w:szCs w:val="28"/>
        </w:rPr>
        <w:t>Мемлекеттік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қызмет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көрсету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үшін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көрсетілетін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қызметті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алушыдан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талап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етілетін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құжаттар</w:t>
      </w:r>
      <w:proofErr w:type="spellEnd"/>
      <w:r w:rsidRPr="005549AC">
        <w:rPr>
          <w:color w:val="000000"/>
          <w:sz w:val="28"/>
          <w:szCs w:val="28"/>
        </w:rPr>
        <w:t xml:space="preserve"> мен </w:t>
      </w:r>
      <w:proofErr w:type="spellStart"/>
      <w:r w:rsidRPr="005549AC">
        <w:rPr>
          <w:color w:val="000000"/>
          <w:sz w:val="28"/>
          <w:szCs w:val="28"/>
        </w:rPr>
        <w:t>мәліметтердің</w:t>
      </w:r>
      <w:proofErr w:type="spellEnd"/>
      <w:r w:rsidRPr="005549AC">
        <w:rPr>
          <w:color w:val="000000"/>
          <w:sz w:val="28"/>
          <w:szCs w:val="28"/>
        </w:rPr>
        <w:t xml:space="preserve"> </w:t>
      </w:r>
      <w:proofErr w:type="spellStart"/>
      <w:r w:rsidRPr="005549AC">
        <w:rPr>
          <w:color w:val="000000"/>
          <w:sz w:val="28"/>
          <w:szCs w:val="28"/>
        </w:rPr>
        <w:t>тізбесі</w:t>
      </w:r>
      <w:proofErr w:type="spellEnd"/>
    </w:p>
    <w:p w14:paraId="5739EDA3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корпорацияға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45E64B3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4A02BE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куәландыратын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құжат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цифрлық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сервисінен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құжат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7657F316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3) "АХАЖ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тіркеу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пункті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жүйесінде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– АХАЖ АЖ)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мәліметтер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болмаған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Республикасынан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туылған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куәлігі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қағаз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жеткізгіштегі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7157872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неке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қию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некені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бұзу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куәліктің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(АХАЖ АЖ-да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мәліметтер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болмаған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7DBA8527" w14:textId="77777777" w:rsidR="00E44DB0" w:rsidRPr="005549AC" w:rsidRDefault="00E44DB0" w:rsidP="00E44DB0">
      <w:pPr>
        <w:spacing w:after="2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қорғаншылықты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қамқоршылықты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белгілеу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, осы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Қағидалардың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1-тармағының 3)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тармақшасында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адамдар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санатын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патронаттық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тәрбиелеуге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отбасына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уәкілетті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органның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шешімінің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9AC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5549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7931DE7" w14:textId="77777777" w:rsidR="00E44DB0" w:rsidRPr="005549AC" w:rsidRDefault="00E44DB0" w:rsidP="00E44DB0">
      <w:pPr>
        <w:pStyle w:val="a3"/>
        <w:ind w:firstLine="708"/>
        <w:jc w:val="both"/>
        <w:rPr>
          <w:sz w:val="28"/>
          <w:szCs w:val="28"/>
        </w:rPr>
      </w:pPr>
    </w:p>
    <w:p w14:paraId="61EF271E" w14:textId="77777777" w:rsidR="00E44DB0" w:rsidRPr="005549AC" w:rsidRDefault="00E44DB0" w:rsidP="00E44D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E62FC" w14:textId="77777777" w:rsidR="00744F0C" w:rsidRDefault="00744F0C"/>
    <w:sectPr w:rsidR="00744F0C" w:rsidSect="00E44D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15A1A"/>
    <w:multiLevelType w:val="multilevel"/>
    <w:tmpl w:val="E39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76EF2"/>
    <w:multiLevelType w:val="multilevel"/>
    <w:tmpl w:val="FCC4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63"/>
    <w:rsid w:val="000C4745"/>
    <w:rsid w:val="006C237B"/>
    <w:rsid w:val="00744F0C"/>
    <w:rsid w:val="00A74263"/>
    <w:rsid w:val="00E44DB0"/>
    <w:rsid w:val="00E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07168-80DC-4131-BD9E-D69BFCE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E4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2026-04-09T10:36:00Z</dcterms:created>
  <dcterms:modified xsi:type="dcterms:W3CDTF">2026-04-09T10:37:00Z</dcterms:modified>
</cp:coreProperties>
</file>